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35ED33" w14:textId="77777777" w:rsidR="0072242F" w:rsidRDefault="00000000">
      <w:pPr>
        <w:pStyle w:val="Title"/>
        <w:jc w:val="center"/>
      </w:pPr>
      <w:r>
        <w:t>Wendy (Eddie) McPhee</w:t>
      </w:r>
    </w:p>
    <w:p w14:paraId="4BD99F3C" w14:textId="77777777" w:rsidR="0072242F" w:rsidRDefault="00000000">
      <w:pPr>
        <w:jc w:val="center"/>
      </w:pPr>
      <w:r>
        <w:rPr>
          <w:b/>
          <w:sz w:val="24"/>
        </w:rPr>
        <w:t>CURRICULUM VITAE</w:t>
      </w:r>
    </w:p>
    <w:p w14:paraId="76BE953D" w14:textId="77777777" w:rsidR="0072242F" w:rsidRDefault="00000000">
      <w:pPr>
        <w:jc w:val="center"/>
      </w:pPr>
      <w:r>
        <w:t>Palmwoods, QLD 4555  |  +61 408 557 414  |  infowenonearth@gmail.com  |  wenonearth.com</w:t>
      </w:r>
    </w:p>
    <w:p w14:paraId="08703A34" w14:textId="77777777" w:rsidR="0072242F" w:rsidRDefault="00000000">
      <w:pPr>
        <w:pStyle w:val="Heading1"/>
      </w:pPr>
      <w:r>
        <w:t>Qualifications</w:t>
      </w:r>
    </w:p>
    <w:p w14:paraId="547585E0" w14:textId="77777777" w:rsidR="0072242F" w:rsidRDefault="00000000">
      <w:pPr>
        <w:spacing w:after="40"/>
      </w:pPr>
      <w:r>
        <w:rPr>
          <w:b/>
        </w:rPr>
        <w:t>Graduate Diploma of Dance</w:t>
      </w:r>
      <w:r>
        <w:t xml:space="preserve"> — The Australian Ballet School, 1981</w:t>
      </w:r>
    </w:p>
    <w:p w14:paraId="3B9DC9ED" w14:textId="77777777" w:rsidR="0072242F" w:rsidRDefault="00000000">
      <w:pPr>
        <w:spacing w:after="40"/>
      </w:pPr>
      <w:r>
        <w:rPr>
          <w:b/>
        </w:rPr>
        <w:t>Master of Fine Arts (Dance)</w:t>
      </w:r>
      <w:r>
        <w:t xml:space="preserve"> — Queensland University of Technology, 2004</w:t>
      </w:r>
    </w:p>
    <w:p w14:paraId="2F5863FD" w14:textId="77777777" w:rsidR="0072242F" w:rsidRDefault="00000000">
      <w:pPr>
        <w:spacing w:after="40"/>
      </w:pPr>
      <w:r>
        <w:rPr>
          <w:b/>
        </w:rPr>
        <w:t>Graduate Certificate of Public Health (Sexology)</w:t>
      </w:r>
      <w:r>
        <w:t xml:space="preserve"> — Curtin University, WA, 2012</w:t>
      </w:r>
    </w:p>
    <w:p w14:paraId="6D00A10C" w14:textId="77777777" w:rsidR="0072242F" w:rsidRDefault="00000000">
      <w:pPr>
        <w:pStyle w:val="Heading1"/>
      </w:pPr>
      <w:r>
        <w:t>Short Biography</w:t>
      </w:r>
    </w:p>
    <w:p w14:paraId="4C2F35C8" w14:textId="77777777" w:rsidR="0072242F" w:rsidRDefault="00000000">
      <w:r>
        <w:t>Wendy (Eddie) McPhee is a contemporary performance artist, creator and educator whose career spans more than four decades. She collaborates with professional artists and community members to make provocative, unapologetic performance work that is inclusive, accessible and resonant for participants and audiences. Her practice moves across dance, theatre, circus, cabaret, installation, black box theatre and non-traditional venues. Working through deeply collaborative processes, McPhee creates performance experiences that matter to the artists involved, the participants who shape the work and the wider community who encounter it.</w:t>
      </w:r>
    </w:p>
    <w:p w14:paraId="4A2F0D33" w14:textId="77777777" w:rsidR="0072242F" w:rsidRDefault="00000000">
      <w:pPr>
        <w:pStyle w:val="Heading1"/>
      </w:pPr>
      <w:r>
        <w:t>Professional Overview (Selected)</w:t>
      </w:r>
    </w:p>
    <w:p w14:paraId="0A1A4BAD" w14:textId="77777777" w:rsidR="0072242F" w:rsidRDefault="00000000">
      <w:pPr>
        <w:pStyle w:val="Heading2"/>
      </w:pPr>
      <w:r>
        <w:t>Current — 2026</w:t>
      </w:r>
    </w:p>
    <w:p w14:paraId="2DD5DFC6" w14:textId="77777777" w:rsidR="0072242F" w:rsidRDefault="00000000">
      <w:pPr>
        <w:spacing w:after="40"/>
      </w:pPr>
      <w:r>
        <w:rPr>
          <w:b/>
        </w:rPr>
        <w:t>NO ONE GETS OUT OF HERE ALIVE</w:t>
      </w:r>
      <w:r>
        <w:t xml:space="preserve"> — Performer / Collaborating Artist, The Farm</w:t>
      </w:r>
    </w:p>
    <w:p w14:paraId="00F6840D" w14:textId="77777777" w:rsidR="0072242F" w:rsidRDefault="00000000">
      <w:pPr>
        <w:spacing w:after="40"/>
      </w:pPr>
      <w:r>
        <w:rPr>
          <w:b/>
        </w:rPr>
        <w:t>REIMAGINING JEAN</w:t>
      </w:r>
      <w:r>
        <w:t xml:space="preserve"> — In development — Creator / Performer</w:t>
      </w:r>
    </w:p>
    <w:p w14:paraId="0C34A764" w14:textId="77777777" w:rsidR="0072242F" w:rsidRDefault="00000000">
      <w:r>
        <w:rPr>
          <w:b/>
        </w:rPr>
        <w:t>DOUBLETAKE</w:t>
      </w:r>
      <w:r>
        <w:t xml:space="preserve"> — Ongoing slow-motion video installation series — Creator / Choreographer / Performer</w:t>
      </w:r>
    </w:p>
    <w:p w14:paraId="5B065170" w14:textId="77777777" w:rsidR="0072242F" w:rsidRDefault="00000000">
      <w:pPr>
        <w:spacing w:after="40"/>
      </w:pPr>
      <w:r>
        <w:rPr>
          <w:b/>
        </w:rPr>
        <w:t>TRUTH | DARE</w:t>
      </w:r>
      <w:r>
        <w:t xml:space="preserve"> — In development — Creator / Performer</w:t>
      </w:r>
    </w:p>
    <w:p w14:paraId="1C6F1E2D" w14:textId="77777777" w:rsidR="0072242F" w:rsidRDefault="00000000">
      <w:pPr>
        <w:pStyle w:val="Heading2"/>
      </w:pPr>
      <w:r>
        <w:t>2025</w:t>
      </w:r>
    </w:p>
    <w:p w14:paraId="6DE57677" w14:textId="77777777" w:rsidR="0072242F" w:rsidRDefault="00000000">
      <w:pPr>
        <w:spacing w:after="40"/>
      </w:pPr>
      <w:r>
        <w:rPr>
          <w:b/>
        </w:rPr>
        <w:t>The Ladies Lounge</w:t>
      </w:r>
      <w:r>
        <w:t xml:space="preserve"> — Performer / Collaborating Artist, HOTA; presented by Bleach Festival and MONA</w:t>
      </w:r>
    </w:p>
    <w:p w14:paraId="16FEB66F" w14:textId="77777777" w:rsidR="0072242F" w:rsidRDefault="00000000">
      <w:pPr>
        <w:spacing w:after="40"/>
      </w:pPr>
      <w:r>
        <w:rPr>
          <w:b/>
        </w:rPr>
        <w:t>The Unshame Machines (Betty Grumble)</w:t>
      </w:r>
      <w:r>
        <w:t xml:space="preserve"> — Performer / Collaborating Artist, HOTA; presented by Bleach Festival and MONA</w:t>
      </w:r>
    </w:p>
    <w:p w14:paraId="44A975E6" w14:textId="77777777" w:rsidR="0072242F" w:rsidRDefault="00000000">
      <w:pPr>
        <w:spacing w:after="40"/>
      </w:pPr>
      <w:r>
        <w:rPr>
          <w:b/>
        </w:rPr>
        <w:t>All is Full of Love</w:t>
      </w:r>
      <w:r>
        <w:t xml:space="preserve"> — Creator / Performer, Up-Late, HOTA; presented by Bleach Festival</w:t>
      </w:r>
    </w:p>
    <w:p w14:paraId="341CCD86" w14:textId="77777777" w:rsidR="0072242F" w:rsidRDefault="00000000">
      <w:pPr>
        <w:pStyle w:val="Heading2"/>
      </w:pPr>
      <w:r>
        <w:t>2024</w:t>
      </w:r>
    </w:p>
    <w:p w14:paraId="500566C5" w14:textId="77777777" w:rsidR="0072242F" w:rsidRDefault="00000000">
      <w:pPr>
        <w:spacing w:after="40"/>
      </w:pPr>
      <w:r>
        <w:rPr>
          <w:b/>
        </w:rPr>
        <w:t>WILDFLOWER</w:t>
      </w:r>
      <w:r>
        <w:t xml:space="preserve"> — Choreographer, Australasian Dance Collective Mature Ensemble</w:t>
      </w:r>
    </w:p>
    <w:p w14:paraId="7A446C47" w14:textId="77777777" w:rsidR="0072242F" w:rsidRDefault="00000000">
      <w:pPr>
        <w:spacing w:after="40"/>
      </w:pPr>
      <w:r>
        <w:rPr>
          <w:b/>
        </w:rPr>
        <w:t>The Catalogue of Forgetting</w:t>
      </w:r>
      <w:r>
        <w:t xml:space="preserve"> — Creator / Director / Choreographer — Independent</w:t>
      </w:r>
    </w:p>
    <w:p w14:paraId="2DFAE265" w14:textId="77777777" w:rsidR="0072242F" w:rsidRDefault="00000000">
      <w:pPr>
        <w:pStyle w:val="Heading2"/>
      </w:pPr>
      <w:r>
        <w:t>2021–2023</w:t>
      </w:r>
    </w:p>
    <w:p w14:paraId="0CCC0740" w14:textId="77777777" w:rsidR="0072242F" w:rsidRDefault="00000000">
      <w:pPr>
        <w:spacing w:after="40"/>
      </w:pPr>
      <w:r>
        <w:rPr>
          <w:b/>
        </w:rPr>
        <w:t>Mature Program Coordinator</w:t>
      </w:r>
      <w:r>
        <w:t xml:space="preserve"> — Australasian Dance Collective</w:t>
      </w:r>
    </w:p>
    <w:p w14:paraId="0A3ECB77" w14:textId="77777777" w:rsidR="0072242F" w:rsidRDefault="00000000">
      <w:pPr>
        <w:pStyle w:val="Heading2"/>
      </w:pPr>
      <w:r>
        <w:t>2022</w:t>
      </w:r>
    </w:p>
    <w:p w14:paraId="261043F6" w14:textId="77777777" w:rsidR="0072242F" w:rsidRDefault="00000000">
      <w:pPr>
        <w:spacing w:after="40"/>
      </w:pPr>
      <w:r>
        <w:rPr>
          <w:b/>
        </w:rPr>
        <w:t>Apartness and Callosity (Richard Causer)</w:t>
      </w:r>
      <w:r>
        <w:t xml:space="preserve"> — Performer / Collaborating Artist, ENCORE, Queensland Ballet</w:t>
      </w:r>
    </w:p>
    <w:p w14:paraId="590C02E4" w14:textId="77777777" w:rsidR="0072242F" w:rsidRDefault="00000000">
      <w:pPr>
        <w:pStyle w:val="Heading2"/>
      </w:pPr>
      <w:r>
        <w:t>2021</w:t>
      </w:r>
    </w:p>
    <w:p w14:paraId="3CD7CC74" w14:textId="77777777" w:rsidR="0072242F" w:rsidRDefault="00000000">
      <w:pPr>
        <w:spacing w:after="40"/>
      </w:pPr>
      <w:r>
        <w:rPr>
          <w:b/>
        </w:rPr>
        <w:t>Resonance</w:t>
      </w:r>
      <w:r>
        <w:t xml:space="preserve"> — Choreographer, Australasian Dance Collective Mature Ensemble</w:t>
      </w:r>
    </w:p>
    <w:p w14:paraId="3DCB5FFF" w14:textId="77777777" w:rsidR="0072242F" w:rsidRDefault="00000000">
      <w:pPr>
        <w:pStyle w:val="Heading1"/>
      </w:pPr>
      <w:r>
        <w:t>Earlier Company &amp; Independent Work</w:t>
      </w:r>
    </w:p>
    <w:p w14:paraId="3E2E9C05" w14:textId="77777777" w:rsidR="0072242F" w:rsidRDefault="00000000">
      <w:pPr>
        <w:spacing w:after="40"/>
      </w:pPr>
      <w:r>
        <w:rPr>
          <w:b/>
        </w:rPr>
        <w:t>Tasdance</w:t>
      </w:r>
      <w:r>
        <w:t xml:space="preserve"> — Company Dancer / Rehearsal Director, TAS</w:t>
      </w:r>
    </w:p>
    <w:p w14:paraId="1D243240" w14:textId="77777777" w:rsidR="0072242F" w:rsidRDefault="00000000">
      <w:pPr>
        <w:spacing w:after="40"/>
      </w:pPr>
      <w:r>
        <w:rPr>
          <w:b/>
        </w:rPr>
        <w:lastRenderedPageBreak/>
        <w:t>DanceNorth</w:t>
      </w:r>
      <w:r>
        <w:t xml:space="preserve"> — Company Dancer, QLD</w:t>
      </w:r>
    </w:p>
    <w:p w14:paraId="10A89134" w14:textId="77777777" w:rsidR="0072242F" w:rsidRDefault="00000000">
      <w:pPr>
        <w:spacing w:after="40"/>
      </w:pPr>
      <w:r>
        <w:rPr>
          <w:b/>
        </w:rPr>
        <w:t>Bryan Smith and Dancers</w:t>
      </w:r>
      <w:r>
        <w:t xml:space="preserve"> — Company Dancer, VIC</w:t>
      </w:r>
    </w:p>
    <w:p w14:paraId="2DD7241A" w14:textId="77777777" w:rsidR="0072242F" w:rsidRDefault="00000000">
      <w:pPr>
        <w:spacing w:after="40"/>
      </w:pPr>
      <w:r>
        <w:rPr>
          <w:b/>
        </w:rPr>
        <w:t>Tony’s Imaginary Circus</w:t>
      </w:r>
      <w:r>
        <w:t xml:space="preserve"> — Performer, TAS</w:t>
      </w:r>
    </w:p>
    <w:p w14:paraId="3190B35E" w14:textId="77777777" w:rsidR="0072242F" w:rsidRDefault="00000000">
      <w:pPr>
        <w:spacing w:after="40"/>
      </w:pPr>
      <w:r>
        <w:rPr>
          <w:b/>
        </w:rPr>
        <w:t>Mantis</w:t>
      </w:r>
      <w:r>
        <w:t xml:space="preserve"> — Company Dancer, UK</w:t>
      </w:r>
    </w:p>
    <w:p w14:paraId="173DE049" w14:textId="77777777" w:rsidR="0072242F" w:rsidRDefault="00000000">
      <w:pPr>
        <w:pStyle w:val="Heading2"/>
      </w:pPr>
      <w:r>
        <w:t>Softcore Inc.</w:t>
      </w:r>
    </w:p>
    <w:p w14:paraId="3BD220C5" w14:textId="77777777" w:rsidR="0072242F" w:rsidRDefault="00000000">
      <w:pPr>
        <w:spacing w:after="40"/>
      </w:pPr>
      <w:r>
        <w:rPr>
          <w:b/>
        </w:rPr>
        <w:t>Artistic Director</w:t>
      </w:r>
    </w:p>
    <w:p w14:paraId="073FEDA7" w14:textId="77777777" w:rsidR="0072242F" w:rsidRDefault="00000000">
      <w:pPr>
        <w:pStyle w:val="ListBullet"/>
        <w:spacing w:after="20"/>
      </w:pPr>
      <w:r>
        <w:t>Ms Fortuna Goes Greek — Performer / Creator</w:t>
      </w:r>
    </w:p>
    <w:p w14:paraId="3A8CC91B" w14:textId="77777777" w:rsidR="0072242F" w:rsidRDefault="00000000">
      <w:pPr>
        <w:pStyle w:val="ListBullet"/>
        <w:spacing w:after="20"/>
      </w:pPr>
      <w:r>
        <w:t>Private Dancer — Performer / Creator</w:t>
      </w:r>
    </w:p>
    <w:p w14:paraId="460BD571" w14:textId="77777777" w:rsidR="0072242F" w:rsidRDefault="00000000">
      <w:pPr>
        <w:pStyle w:val="ListBullet"/>
        <w:spacing w:after="20"/>
      </w:pPr>
      <w:r>
        <w:t>Double Happiness — Performer / Creator</w:t>
      </w:r>
    </w:p>
    <w:p w14:paraId="4F083893" w14:textId="77777777" w:rsidR="0072242F" w:rsidRDefault="00000000">
      <w:pPr>
        <w:pStyle w:val="ListBullet"/>
        <w:spacing w:after="20"/>
      </w:pPr>
      <w:r>
        <w:t>The Naked Truth — Performer / Creator</w:t>
      </w:r>
    </w:p>
    <w:p w14:paraId="096F4828" w14:textId="77777777" w:rsidR="0072242F" w:rsidRDefault="00000000">
      <w:pPr>
        <w:pStyle w:val="ListBullet"/>
        <w:spacing w:after="20"/>
      </w:pPr>
      <w:r>
        <w:t>CENSORED — Performer / Creator</w:t>
      </w:r>
    </w:p>
    <w:p w14:paraId="0D2FD776" w14:textId="77777777" w:rsidR="0072242F" w:rsidRDefault="00000000">
      <w:pPr>
        <w:pStyle w:val="Heading1"/>
      </w:pPr>
      <w:r>
        <w:t>Installations</w:t>
      </w:r>
    </w:p>
    <w:p w14:paraId="7F6994CB" w14:textId="77777777" w:rsidR="0072242F" w:rsidRDefault="00000000">
      <w:pPr>
        <w:spacing w:after="40"/>
      </w:pPr>
      <w:r>
        <w:rPr>
          <w:b/>
        </w:rPr>
        <w:t>NIGHTSHIFT</w:t>
      </w:r>
      <w:r>
        <w:t xml:space="preserve"> — Video and sound installation with George Khut; exhibited nationally and internationally</w:t>
      </w:r>
    </w:p>
    <w:p w14:paraId="107E222A" w14:textId="77777777" w:rsidR="0072242F" w:rsidRDefault="00000000">
      <w:pPr>
        <w:spacing w:after="40"/>
      </w:pPr>
      <w:r>
        <w:rPr>
          <w:b/>
        </w:rPr>
        <w:t>IMMERSED</w:t>
      </w:r>
      <w:r>
        <w:t xml:space="preserve"> — Sound and video installation with John Utans and George Khut; exhibited nationally</w:t>
      </w:r>
    </w:p>
    <w:p w14:paraId="51F166D2" w14:textId="77777777" w:rsidR="0072242F" w:rsidRDefault="00000000">
      <w:pPr>
        <w:pStyle w:val="Heading1"/>
      </w:pPr>
      <w:r>
        <w:t>Community &amp; Participatory Practice</w:t>
      </w:r>
    </w:p>
    <w:p w14:paraId="35025DA8" w14:textId="77777777" w:rsidR="0072242F" w:rsidRDefault="00000000">
      <w:pPr>
        <w:spacing w:after="40"/>
      </w:pPr>
      <w:r>
        <w:rPr>
          <w:b/>
        </w:rPr>
        <w:t>WaW Dance</w:t>
      </w:r>
      <w:r>
        <w:t xml:space="preserve"> — Co-Director and Lead Artist, 2013–2019; merged with Australasian Dance Collective to become Mature Ensemble</w:t>
      </w:r>
    </w:p>
    <w:p w14:paraId="36CFC7EE" w14:textId="77777777" w:rsidR="0072242F" w:rsidRDefault="00000000">
      <w:pPr>
        <w:pStyle w:val="ListBullet"/>
        <w:spacing w:after="20"/>
      </w:pPr>
      <w:r>
        <w:t>Nine Lives</w:t>
      </w:r>
    </w:p>
    <w:p w14:paraId="5C35BD64" w14:textId="77777777" w:rsidR="0072242F" w:rsidRDefault="00000000">
      <w:pPr>
        <w:pStyle w:val="ListBullet"/>
        <w:spacing w:after="20"/>
      </w:pPr>
      <w:r>
        <w:t>Artifice</w:t>
      </w:r>
    </w:p>
    <w:p w14:paraId="14AF8D8E" w14:textId="77777777" w:rsidR="0072242F" w:rsidRDefault="00000000">
      <w:pPr>
        <w:spacing w:after="40"/>
      </w:pPr>
      <w:r>
        <w:rPr>
          <w:b/>
        </w:rPr>
        <w:t>Vulcana Women’s Circus</w:t>
      </w:r>
      <w:r>
        <w:t xml:space="preserve"> — Large-scale community performance projects including:</w:t>
      </w:r>
    </w:p>
    <w:p w14:paraId="2DD64D77" w14:textId="77777777" w:rsidR="0072242F" w:rsidRDefault="00000000">
      <w:pPr>
        <w:pStyle w:val="ListBullet"/>
        <w:spacing w:after="20"/>
      </w:pPr>
      <w:r>
        <w:t>As If No-One Is Watching</w:t>
      </w:r>
    </w:p>
    <w:p w14:paraId="11668FA5" w14:textId="77777777" w:rsidR="0072242F" w:rsidRDefault="00000000">
      <w:pPr>
        <w:pStyle w:val="ListBullet"/>
        <w:spacing w:after="20"/>
      </w:pPr>
      <w:r>
        <w:t>Small Change</w:t>
      </w:r>
    </w:p>
    <w:p w14:paraId="26A1765F" w14:textId="77777777" w:rsidR="0072242F" w:rsidRDefault="00000000">
      <w:pPr>
        <w:pStyle w:val="ListBullet"/>
        <w:spacing w:after="20"/>
      </w:pPr>
      <w:r>
        <w:t>One Billion Rising</w:t>
      </w:r>
    </w:p>
    <w:p w14:paraId="1B46F4A7" w14:textId="77777777" w:rsidR="0072242F" w:rsidRDefault="00000000">
      <w:pPr>
        <w:pStyle w:val="Heading1"/>
      </w:pPr>
      <w:r>
        <w:t>Past Work</w:t>
      </w:r>
    </w:p>
    <w:p w14:paraId="46C6717F" w14:textId="77777777" w:rsidR="00F0001A" w:rsidRDefault="00F0001A" w:rsidP="00F0001A">
      <w:pPr>
        <w:spacing w:after="40"/>
      </w:pPr>
      <w:r>
        <w:rPr>
          <w:b/>
        </w:rPr>
        <w:t>LUNCUR PERTAMA</w:t>
      </w:r>
      <w:r>
        <w:t xml:space="preserve"> - First performed at ISI Theatre, Yogyakarta, Java, Indonesia</w:t>
      </w:r>
      <w:r>
        <w:br/>
      </w:r>
      <w:r>
        <w:rPr>
          <w:b/>
        </w:rPr>
        <w:t>THE CHALICE</w:t>
      </w:r>
      <w:r>
        <w:t xml:space="preserve"> - First performed as part of Theatre North’s Subscription Season and Salamanca Arts Centre’s Annual Arts Program</w:t>
      </w:r>
    </w:p>
    <w:p w14:paraId="45FCED2E" w14:textId="77777777" w:rsidR="00F0001A" w:rsidRDefault="00F0001A" w:rsidP="00F0001A">
      <w:pPr>
        <w:spacing w:after="40"/>
      </w:pPr>
      <w:r>
        <w:rPr>
          <w:b/>
        </w:rPr>
        <w:t>ONLY HUMAN</w:t>
      </w:r>
      <w:r>
        <w:t xml:space="preserve"> - First performed at Hobart Summer Fringe Festival, followed by a statewide Tasmanian tour</w:t>
      </w:r>
    </w:p>
    <w:p w14:paraId="1323CFFC" w14:textId="77777777" w:rsidR="00F0001A" w:rsidRDefault="00F0001A" w:rsidP="00F0001A">
      <w:pPr>
        <w:spacing w:after="40"/>
      </w:pPr>
      <w:r>
        <w:rPr>
          <w:b/>
        </w:rPr>
        <w:t>SOFT BOILED HAPPINESS</w:t>
      </w:r>
      <w:r>
        <w:t xml:space="preserve"> - First performed at Kaos Café, Hobart</w:t>
      </w:r>
    </w:p>
    <w:p w14:paraId="5FEEBAF4" w14:textId="77777777" w:rsidR="00F0001A" w:rsidRDefault="00F0001A" w:rsidP="00F0001A">
      <w:pPr>
        <w:spacing w:after="40"/>
      </w:pPr>
      <w:r>
        <w:rPr>
          <w:b/>
        </w:rPr>
        <w:t xml:space="preserve">WOMAN IN WIG MAN IN </w:t>
      </w:r>
      <w:proofErr w:type="gramStart"/>
      <w:r>
        <w:rPr>
          <w:b/>
        </w:rPr>
        <w:t>FISH BOWL</w:t>
      </w:r>
      <w:proofErr w:type="gramEnd"/>
      <w:r>
        <w:t xml:space="preserve"> - First performed as part of Salamanca Arts Centre’s Annual Arts Program</w:t>
      </w:r>
    </w:p>
    <w:p w14:paraId="64871C9F" w14:textId="77777777" w:rsidR="00F0001A" w:rsidRDefault="00F0001A" w:rsidP="00F0001A">
      <w:pPr>
        <w:spacing w:after="40"/>
      </w:pPr>
      <w:r>
        <w:rPr>
          <w:b/>
        </w:rPr>
        <w:t>THE FRAGILE GARDEN</w:t>
      </w:r>
      <w:r>
        <w:t xml:space="preserve"> - Created collaboratively by </w:t>
      </w:r>
      <w:proofErr w:type="spellStart"/>
      <w:r>
        <w:t>Tasdance</w:t>
      </w:r>
      <w:proofErr w:type="spellEnd"/>
      <w:r>
        <w:t xml:space="preserve"> company members for the Vital Expression season</w:t>
      </w:r>
    </w:p>
    <w:p w14:paraId="2E61F4E0" w14:textId="77777777" w:rsidR="00F0001A" w:rsidRDefault="00F0001A" w:rsidP="00F0001A">
      <w:pPr>
        <w:spacing w:after="40"/>
      </w:pPr>
      <w:r>
        <w:rPr>
          <w:b/>
        </w:rPr>
        <w:t>TEASE</w:t>
      </w:r>
      <w:r>
        <w:t xml:space="preserve"> - Dance / circus collaboration between Tony’s Imaginary Circus and </w:t>
      </w:r>
      <w:proofErr w:type="spellStart"/>
      <w:r>
        <w:t>Tasdance</w:t>
      </w:r>
      <w:proofErr w:type="spellEnd"/>
    </w:p>
    <w:p w14:paraId="7EFC0B8A" w14:textId="77777777" w:rsidR="00F0001A" w:rsidRDefault="00F0001A" w:rsidP="00F0001A">
      <w:pPr>
        <w:spacing w:after="40"/>
      </w:pPr>
      <w:r>
        <w:rPr>
          <w:b/>
        </w:rPr>
        <w:t>STAR GAZING</w:t>
      </w:r>
      <w:r>
        <w:t xml:space="preserve"> - First performed at the Peacock Theatre, Hobart</w:t>
      </w:r>
    </w:p>
    <w:p w14:paraId="2653A8FE" w14:textId="77777777" w:rsidR="00F0001A" w:rsidRDefault="00F0001A" w:rsidP="00F0001A">
      <w:pPr>
        <w:spacing w:after="40"/>
      </w:pPr>
      <w:r>
        <w:rPr>
          <w:b/>
        </w:rPr>
        <w:t>A-PEELING</w:t>
      </w:r>
      <w:r>
        <w:t xml:space="preserve"> - Passionfruit season,</w:t>
      </w:r>
      <w:r w:rsidRPr="00F307F1">
        <w:t xml:space="preserve"> </w:t>
      </w:r>
      <w:proofErr w:type="spellStart"/>
      <w:r>
        <w:t>Tasdance</w:t>
      </w:r>
      <w:proofErr w:type="spellEnd"/>
    </w:p>
    <w:p w14:paraId="7286D57D" w14:textId="77777777" w:rsidR="00F0001A" w:rsidRDefault="00F0001A" w:rsidP="00F0001A">
      <w:pPr>
        <w:spacing w:after="40"/>
      </w:pPr>
      <w:r>
        <w:rPr>
          <w:b/>
        </w:rPr>
        <w:t xml:space="preserve">BY </w:t>
      </w:r>
      <w:proofErr w:type="gramStart"/>
      <w:r>
        <w:rPr>
          <w:b/>
        </w:rPr>
        <w:t>CHANCE</w:t>
      </w:r>
      <w:r>
        <w:t xml:space="preserve">  -</w:t>
      </w:r>
      <w:proofErr w:type="gramEnd"/>
      <w:r>
        <w:t xml:space="preserve"> Passionfruit season,</w:t>
      </w:r>
      <w:r w:rsidRPr="00F307F1">
        <w:t xml:space="preserve"> </w:t>
      </w:r>
      <w:proofErr w:type="spellStart"/>
      <w:r>
        <w:t>Tasdance</w:t>
      </w:r>
      <w:proofErr w:type="spellEnd"/>
    </w:p>
    <w:p w14:paraId="39B9059C" w14:textId="77777777" w:rsidR="00F0001A" w:rsidRDefault="00F0001A" w:rsidP="00F0001A">
      <w:pPr>
        <w:spacing w:after="40"/>
      </w:pPr>
      <w:r>
        <w:rPr>
          <w:b/>
        </w:rPr>
        <w:t>SEXED (Legitimate Images)</w:t>
      </w:r>
      <w:r>
        <w:t xml:space="preserve"> - Bryan Smith and Dancers, </w:t>
      </w:r>
      <w:proofErr w:type="spellStart"/>
      <w:r>
        <w:t>Greenmill</w:t>
      </w:r>
      <w:proofErr w:type="spellEnd"/>
      <w:r>
        <w:t xml:space="preserve"> Dance Project, Victoria</w:t>
      </w:r>
    </w:p>
    <w:p w14:paraId="0A190C6A" w14:textId="77777777" w:rsidR="00F0001A" w:rsidRDefault="00F0001A" w:rsidP="00F0001A">
      <w:pPr>
        <w:spacing w:after="40"/>
      </w:pPr>
      <w:r>
        <w:rPr>
          <w:b/>
        </w:rPr>
        <w:t>NO TIME LIKE THE PRESENT</w:t>
      </w:r>
      <w:r>
        <w:t xml:space="preserve"> - First performed in Launceston, Tasmania</w:t>
      </w:r>
    </w:p>
    <w:p w14:paraId="7DFDF0B5" w14:textId="77777777" w:rsidR="00F0001A" w:rsidRDefault="00F0001A" w:rsidP="00F0001A">
      <w:pPr>
        <w:spacing w:after="40"/>
      </w:pPr>
      <w:r>
        <w:rPr>
          <w:b/>
        </w:rPr>
        <w:t>STRANGE LIGHT</w:t>
      </w:r>
      <w:r>
        <w:t xml:space="preserve"> - First performed at </w:t>
      </w:r>
      <w:proofErr w:type="spellStart"/>
      <w:r>
        <w:t>Dancehouse</w:t>
      </w:r>
      <w:proofErr w:type="spellEnd"/>
      <w:r>
        <w:t xml:space="preserve"> as part of the Mixed Metaphor season, Victoria, 1995.</w:t>
      </w:r>
    </w:p>
    <w:p w14:paraId="1208446C" w14:textId="77777777" w:rsidR="00F0001A" w:rsidRDefault="00F0001A" w:rsidP="00F0001A">
      <w:pPr>
        <w:spacing w:after="40"/>
      </w:pPr>
      <w:r>
        <w:rPr>
          <w:b/>
        </w:rPr>
        <w:t>SOLDATEN</w:t>
      </w:r>
      <w:r>
        <w:t xml:space="preserve"> - First performed as part of Dance South’s All Too Human season at the Bond Store, Tasmanian Museum and Art Gallery</w:t>
      </w:r>
    </w:p>
    <w:p w14:paraId="7CC51B8E" w14:textId="77777777" w:rsidR="0072242F" w:rsidRDefault="00000000">
      <w:pPr>
        <w:pStyle w:val="Heading1"/>
      </w:pPr>
      <w:r>
        <w:lastRenderedPageBreak/>
        <w:t>Awards, Residencies &amp; Professional Development (Selected)</w:t>
      </w:r>
    </w:p>
    <w:p w14:paraId="30BF24A7" w14:textId="77777777" w:rsidR="0072242F" w:rsidRDefault="00000000">
      <w:pPr>
        <w:pStyle w:val="ListBullet"/>
        <w:spacing w:after="20"/>
      </w:pPr>
      <w:r>
        <w:t>Lecturer, Contemporary Dance — Queensland University of Technology</w:t>
      </w:r>
    </w:p>
    <w:p w14:paraId="2FEDDD21" w14:textId="77777777" w:rsidR="0072242F" w:rsidRDefault="00000000">
      <w:pPr>
        <w:pStyle w:val="ListBullet"/>
        <w:spacing w:after="20"/>
      </w:pPr>
      <w:r>
        <w:t>Asialink Performing Arts Residency — Yogyakarta, Indonesia (6 months)</w:t>
      </w:r>
    </w:p>
    <w:p w14:paraId="5349193F" w14:textId="77777777" w:rsidR="0072242F" w:rsidRDefault="00000000">
      <w:pPr>
        <w:pStyle w:val="ListBullet"/>
        <w:spacing w:after="20"/>
      </w:pPr>
      <w:r>
        <w:t>Rehearsal Director — Tasdance</w:t>
      </w:r>
    </w:p>
    <w:p w14:paraId="365A730F" w14:textId="77777777" w:rsidR="0072242F" w:rsidRDefault="00000000">
      <w:pPr>
        <w:pStyle w:val="ListBullet"/>
        <w:spacing w:after="20"/>
      </w:pPr>
      <w:r>
        <w:t>Artsbridge Grant — Pina Bausch Wuppertal Tanztheater, Germany</w:t>
      </w:r>
    </w:p>
    <w:p w14:paraId="46FCD2E0" w14:textId="77777777" w:rsidR="0072242F" w:rsidRDefault="00000000">
      <w:pPr>
        <w:pStyle w:val="ListBullet"/>
        <w:spacing w:after="20"/>
      </w:pPr>
      <w:r>
        <w:t>President — Ausdance Tasmania</w:t>
      </w:r>
    </w:p>
    <w:p w14:paraId="6C32BFB4" w14:textId="77777777" w:rsidR="0072242F" w:rsidRDefault="00000000">
      <w:pPr>
        <w:pStyle w:val="ListBullet"/>
        <w:spacing w:after="20"/>
      </w:pPr>
      <w:r>
        <w:t>World Dance Alliance Presentation — Singapore</w:t>
      </w:r>
    </w:p>
    <w:p w14:paraId="71F13E8B" w14:textId="77777777" w:rsidR="0072242F" w:rsidRDefault="00000000">
      <w:pPr>
        <w:pStyle w:val="Heading1"/>
      </w:pPr>
      <w:r>
        <w:t>Referees</w:t>
      </w:r>
    </w:p>
    <w:p w14:paraId="4EF958E6" w14:textId="77777777" w:rsidR="0072242F" w:rsidRDefault="00000000">
      <w:pPr>
        <w:spacing w:after="40"/>
      </w:pPr>
      <w:r>
        <w:rPr>
          <w:b/>
        </w:rPr>
        <w:t>Kate Harman</w:t>
      </w:r>
      <w:r>
        <w:t xml:space="preserve"> — Artistic Director, The Farm (QLD) | E: kate@thefarm.company | M: +61 413 892 227</w:t>
      </w:r>
    </w:p>
    <w:p w14:paraId="4ED459E1" w14:textId="77777777" w:rsidR="0072242F" w:rsidRDefault="00000000">
      <w:pPr>
        <w:spacing w:after="40"/>
      </w:pPr>
      <w:r>
        <w:rPr>
          <w:b/>
        </w:rPr>
        <w:t>Meg Cooper</w:t>
      </w:r>
      <w:r>
        <w:t xml:space="preserve"> — Director, Mad Dance House (QLD) | E: meg@maddance.com.au | M: +61 433 498 755</w:t>
      </w:r>
    </w:p>
    <w:p w14:paraId="4388DCE9" w14:textId="77777777" w:rsidR="0072242F" w:rsidRDefault="00000000">
      <w:pPr>
        <w:spacing w:after="40"/>
      </w:pPr>
      <w:r>
        <w:rPr>
          <w:b/>
        </w:rPr>
        <w:t>Professor Richard Vella</w:t>
      </w:r>
      <w:r>
        <w:t xml:space="preserve"> — Professor of Music, University of Newcastle | E: richard.vella@newcastle.edu.au | M: +61 437 995 742</w:t>
      </w:r>
    </w:p>
    <w:sectPr w:rsidR="0072242F" w:rsidSect="00034616">
      <w:footerReference w:type="default" r:id="rId8"/>
      <w:pgSz w:w="12240" w:h="15840"/>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4EBE65" w14:textId="77777777" w:rsidR="000A47C4" w:rsidRDefault="000A47C4">
      <w:pPr>
        <w:spacing w:after="0" w:line="240" w:lineRule="auto"/>
      </w:pPr>
      <w:r>
        <w:separator/>
      </w:r>
    </w:p>
  </w:endnote>
  <w:endnote w:type="continuationSeparator" w:id="0">
    <w:p w14:paraId="6D0438A9" w14:textId="77777777" w:rsidR="000A47C4" w:rsidRDefault="000A4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15DCEF" w14:textId="77777777" w:rsidR="0072242F" w:rsidRDefault="00000000">
    <w:pPr>
      <w:pStyle w:val="Footer"/>
      <w:jc w:val="right"/>
    </w:pPr>
    <w:r>
      <w:t xml:space="preserve">Wendy (Eddie) McPhee — CV Aug 2026   </w:t>
    </w:r>
    <w:r>
      <w:fldChar w:fldCharType="begin"/>
    </w:r>
    <w:r>
      <w:instrText>PAGE</w:instrText>
    </w:r>
    <w:r>
      <w:fldChar w:fldCharType="separate"/>
    </w:r>
    <w:r w:rsidR="00F0001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0FB6F7" w14:textId="77777777" w:rsidR="000A47C4" w:rsidRDefault="000A47C4">
      <w:pPr>
        <w:spacing w:after="0" w:line="240" w:lineRule="auto"/>
      </w:pPr>
      <w:r>
        <w:separator/>
      </w:r>
    </w:p>
  </w:footnote>
  <w:footnote w:type="continuationSeparator" w:id="0">
    <w:p w14:paraId="102371CF" w14:textId="77777777" w:rsidR="000A47C4" w:rsidRDefault="000A4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5433198">
    <w:abstractNumId w:val="8"/>
  </w:num>
  <w:num w:numId="2" w16cid:durableId="1212838925">
    <w:abstractNumId w:val="6"/>
  </w:num>
  <w:num w:numId="3" w16cid:durableId="857964462">
    <w:abstractNumId w:val="5"/>
  </w:num>
  <w:num w:numId="4" w16cid:durableId="1679650104">
    <w:abstractNumId w:val="4"/>
  </w:num>
  <w:num w:numId="5" w16cid:durableId="766996295">
    <w:abstractNumId w:val="7"/>
  </w:num>
  <w:num w:numId="6" w16cid:durableId="386491202">
    <w:abstractNumId w:val="3"/>
  </w:num>
  <w:num w:numId="7" w16cid:durableId="493571599">
    <w:abstractNumId w:val="2"/>
  </w:num>
  <w:num w:numId="8" w16cid:durableId="1586574823">
    <w:abstractNumId w:val="1"/>
  </w:num>
  <w:num w:numId="9" w16cid:durableId="17825310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416"/>
    <w:rsid w:val="00034616"/>
    <w:rsid w:val="0006063C"/>
    <w:rsid w:val="000A47C4"/>
    <w:rsid w:val="0015074B"/>
    <w:rsid w:val="0029639D"/>
    <w:rsid w:val="00326F90"/>
    <w:rsid w:val="0072242F"/>
    <w:rsid w:val="00AA1D8D"/>
    <w:rsid w:val="00B47730"/>
    <w:rsid w:val="00CB0664"/>
    <w:rsid w:val="00F000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E2929F"/>
  <w14:defaultImageDpi w14:val="300"/>
  <w15:docId w15:val="{8800EB54-F537-6443-96AB-D671A142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sz w:val="19"/>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mcphee</cp:lastModifiedBy>
  <cp:revision>2</cp:revision>
  <dcterms:created xsi:type="dcterms:W3CDTF">2013-12-23T23:15:00Z</dcterms:created>
  <dcterms:modified xsi:type="dcterms:W3CDTF">2026-08-22T11:40:00Z</dcterms:modified>
  <cp:category/>
</cp:coreProperties>
</file>